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4B2F" w14:textId="77777777" w:rsidR="000E76CB" w:rsidRDefault="00B75332">
      <w:pPr>
        <w:jc w:val="center"/>
        <w:rPr>
          <w:rFonts w:ascii="Arial" w:eastAsia="標楷體" w:hAnsi="Arial" w:cs="Arial"/>
          <w:b/>
          <w:sz w:val="44"/>
          <w:szCs w:val="44"/>
        </w:rPr>
      </w:pPr>
      <w:r>
        <w:rPr>
          <w:rFonts w:ascii="Arial" w:eastAsia="標楷體" w:hAnsi="Arial" w:cs="Arial"/>
          <w:b/>
          <w:sz w:val="44"/>
          <w:szCs w:val="44"/>
        </w:rPr>
        <w:t>臺北市立文獻館</w:t>
      </w:r>
    </w:p>
    <w:p w14:paraId="1A212A6F" w14:textId="77777777" w:rsidR="000E76CB" w:rsidRDefault="00B75332">
      <w:pPr>
        <w:spacing w:line="640" w:lineRule="exact"/>
        <w:jc w:val="center"/>
      </w:pPr>
      <w:r>
        <w:rPr>
          <w:rFonts w:ascii="Arial" w:eastAsia="標楷體" w:hAnsi="Arial" w:cs="Arial"/>
          <w:b/>
          <w:w w:val="80"/>
          <w:sz w:val="36"/>
          <w:szCs w:val="36"/>
        </w:rPr>
        <w:t>2025</w:t>
      </w:r>
      <w:r>
        <w:rPr>
          <w:rFonts w:ascii="Arial" w:eastAsia="標楷體" w:hAnsi="Arial" w:cs="Arial"/>
          <w:b/>
          <w:w w:val="80"/>
          <w:sz w:val="36"/>
          <w:szCs w:val="36"/>
        </w:rPr>
        <w:t>「尋根溯源～創意族譜設計比賽」實施計畫</w:t>
      </w:r>
    </w:p>
    <w:p w14:paraId="0565AE6F" w14:textId="77777777" w:rsidR="000E76CB" w:rsidRDefault="000E76CB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14:paraId="28E17E17" w14:textId="77777777" w:rsidR="000E76CB" w:rsidRDefault="00B75332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一、活動源起：</w:t>
      </w:r>
    </w:p>
    <w:p w14:paraId="6DAF00CF" w14:textId="77777777" w:rsidR="000E76CB" w:rsidRDefault="00B75332">
      <w:pPr>
        <w:snapToGrid w:val="0"/>
        <w:spacing w:line="300" w:lineRule="auto"/>
        <w:ind w:left="574"/>
        <w:jc w:val="both"/>
      </w:pPr>
      <w:r>
        <w:rPr>
          <w:rFonts w:ascii="Arial" w:eastAsia="標楷體" w:hAnsi="Arial" w:cs="Arial"/>
          <w:sz w:val="28"/>
          <w:szCs w:val="28"/>
        </w:rPr>
        <w:t>臺北市立文獻館自民國</w:t>
      </w:r>
      <w:r>
        <w:rPr>
          <w:rFonts w:ascii="Arial" w:eastAsia="標楷體" w:hAnsi="Arial" w:cs="Arial"/>
          <w:sz w:val="28"/>
          <w:szCs w:val="28"/>
        </w:rPr>
        <w:t>94</w:t>
      </w:r>
      <w:r>
        <w:rPr>
          <w:rFonts w:ascii="Arial" w:eastAsia="標楷體" w:hAnsi="Arial" w:cs="Arial"/>
          <w:sz w:val="28"/>
          <w:szCs w:val="28"/>
        </w:rPr>
        <w:t>年起辦理創意族譜比賽活動已連續完成</w:t>
      </w:r>
      <w:r>
        <w:rPr>
          <w:rFonts w:ascii="Arial" w:eastAsia="標楷體" w:hAnsi="Arial" w:cs="Arial"/>
          <w:sz w:val="28"/>
          <w:szCs w:val="28"/>
        </w:rPr>
        <w:t>20</w:t>
      </w:r>
      <w:r>
        <w:rPr>
          <w:rFonts w:ascii="Arial" w:eastAsia="標楷體" w:hAnsi="Arial" w:cs="Arial"/>
          <w:sz w:val="28"/>
          <w:szCs w:val="28"/>
        </w:rPr>
        <w:t>年，歷次舉辦族譜設計比賽活動，皆獲熱烈迴響。本活動主要目的，在於提高國民中小學學生對於族譜家譜的認識與瞭解，進而愛護所生長土地的歷史與文化。</w:t>
      </w:r>
      <w:r>
        <w:rPr>
          <w:rFonts w:ascii="Arial" w:eastAsia="標楷體" w:hAnsi="Arial" w:cs="Arial"/>
          <w:sz w:val="28"/>
          <w:szCs w:val="28"/>
        </w:rPr>
        <w:br/>
      </w:r>
    </w:p>
    <w:p w14:paraId="6DBEF7D6" w14:textId="77777777" w:rsidR="000E76CB" w:rsidRDefault="00B75332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二、活動宗旨：</w:t>
      </w:r>
    </w:p>
    <w:p w14:paraId="5236C9A6" w14:textId="77777777" w:rsidR="000E76CB" w:rsidRDefault="00B75332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proofErr w:type="gramStart"/>
      <w:r>
        <w:rPr>
          <w:rFonts w:ascii="Arial" w:eastAsia="標楷體" w:hAnsi="Arial" w:cs="Arial"/>
          <w:sz w:val="28"/>
          <w:szCs w:val="28"/>
        </w:rPr>
        <w:t>一</w:t>
      </w:r>
      <w:proofErr w:type="gramEnd"/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提高國民中小學學生對於族譜家譜的認識與瞭解。</w:t>
      </w:r>
    </w:p>
    <w:p w14:paraId="1AE2B75B" w14:textId="77777777" w:rsidR="000E76CB" w:rsidRDefault="00B75332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發揮臺北市立文獻館典藏族譜功能。</w:t>
      </w:r>
    </w:p>
    <w:p w14:paraId="06A0CD91" w14:textId="77777777" w:rsidR="000E76CB" w:rsidRDefault="00B75332">
      <w:pPr>
        <w:snapToGrid w:val="0"/>
        <w:spacing w:line="300" w:lineRule="auto"/>
        <w:ind w:left="574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協助推廣國民中小學社會學習領域的內涵。</w:t>
      </w:r>
    </w:p>
    <w:p w14:paraId="61FAED4B" w14:textId="77777777" w:rsidR="000E76CB" w:rsidRDefault="000E76CB">
      <w:pPr>
        <w:snapToGrid w:val="0"/>
        <w:spacing w:line="300" w:lineRule="auto"/>
        <w:ind w:left="972" w:hanging="482"/>
        <w:jc w:val="both"/>
        <w:rPr>
          <w:rFonts w:ascii="Arial" w:eastAsia="標楷體" w:hAnsi="Arial" w:cs="Arial"/>
          <w:sz w:val="28"/>
          <w:szCs w:val="28"/>
        </w:rPr>
      </w:pPr>
    </w:p>
    <w:p w14:paraId="726E4A3B" w14:textId="77777777" w:rsidR="000E76CB" w:rsidRDefault="00B75332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三、活動期程：</w:t>
      </w:r>
    </w:p>
    <w:p w14:paraId="0C22C088" w14:textId="77777777" w:rsidR="000E76CB" w:rsidRDefault="00B75332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展出時間：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25</w:t>
      </w:r>
      <w:r>
        <w:rPr>
          <w:rFonts w:ascii="Arial" w:eastAsia="標楷體" w:hAnsi="Arial" w:cs="Arial"/>
          <w:sz w:val="28"/>
          <w:szCs w:val="28"/>
        </w:rPr>
        <w:t>日～</w:t>
      </w:r>
      <w:r>
        <w:rPr>
          <w:rFonts w:ascii="Arial" w:eastAsia="標楷體" w:hAnsi="Arial" w:cs="Arial"/>
          <w:sz w:val="28"/>
          <w:szCs w:val="28"/>
        </w:rPr>
        <w:t>6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15</w:t>
      </w:r>
      <w:r>
        <w:rPr>
          <w:rFonts w:ascii="Arial" w:eastAsia="標楷體" w:hAnsi="Arial" w:cs="Arial"/>
          <w:sz w:val="28"/>
          <w:szCs w:val="28"/>
        </w:rPr>
        <w:t>日。（暫訂）</w:t>
      </w:r>
    </w:p>
    <w:p w14:paraId="2C40E811" w14:textId="77777777" w:rsidR="000E76CB" w:rsidRDefault="00B75332">
      <w:p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 xml:space="preserve">　　展出地點：臺北市立</w:t>
      </w:r>
      <w:proofErr w:type="gramStart"/>
      <w:r>
        <w:rPr>
          <w:rFonts w:ascii="Arial" w:eastAsia="標楷體" w:hAnsi="Arial" w:cs="Arial"/>
          <w:sz w:val="28"/>
          <w:szCs w:val="28"/>
        </w:rPr>
        <w:t>文獻館樹心</w:t>
      </w:r>
      <w:proofErr w:type="gramEnd"/>
      <w:r>
        <w:rPr>
          <w:rFonts w:ascii="Arial" w:eastAsia="標楷體" w:hAnsi="Arial" w:cs="Arial"/>
          <w:sz w:val="28"/>
          <w:szCs w:val="28"/>
        </w:rPr>
        <w:t>會館。</w:t>
      </w:r>
    </w:p>
    <w:p w14:paraId="511392AA" w14:textId="77777777" w:rsidR="000E76CB" w:rsidRDefault="000E76CB">
      <w:pPr>
        <w:tabs>
          <w:tab w:val="left" w:pos="720"/>
        </w:tabs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</w:p>
    <w:p w14:paraId="76EE7053" w14:textId="77777777" w:rsidR="000E76CB" w:rsidRDefault="00B75332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四、指導單位：臺北市政府文化局</w:t>
      </w:r>
    </w:p>
    <w:p w14:paraId="345827EC" w14:textId="77777777" w:rsidR="000E76CB" w:rsidRDefault="00B75332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主辦單位：臺北市立文獻館</w:t>
      </w:r>
    </w:p>
    <w:p w14:paraId="350067AB" w14:textId="77777777" w:rsidR="000E76CB" w:rsidRDefault="000E76CB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color w:val="800000"/>
          <w:sz w:val="28"/>
          <w:szCs w:val="28"/>
        </w:rPr>
      </w:pPr>
    </w:p>
    <w:p w14:paraId="6B95EA47" w14:textId="77777777" w:rsidR="000E76CB" w:rsidRDefault="00B75332">
      <w:pPr>
        <w:tabs>
          <w:tab w:val="left" w:pos="720"/>
        </w:tabs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五、辦理方式：</w:t>
      </w:r>
    </w:p>
    <w:p w14:paraId="714999DB" w14:textId="77777777" w:rsidR="000E76CB" w:rsidRDefault="00B75332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proofErr w:type="gramStart"/>
      <w:r>
        <w:rPr>
          <w:rFonts w:ascii="Arial" w:eastAsia="標楷體" w:hAnsi="Arial" w:cs="Arial"/>
          <w:sz w:val="28"/>
          <w:szCs w:val="28"/>
        </w:rPr>
        <w:t>一</w:t>
      </w:r>
      <w:proofErr w:type="gramEnd"/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參與對象：新竹</w:t>
      </w: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以北縣市國民中小學校學生。</w:t>
      </w:r>
    </w:p>
    <w:p w14:paraId="2FA04E56" w14:textId="77777777" w:rsidR="000E76CB" w:rsidRDefault="00B75332">
      <w:pPr>
        <w:snapToGrid w:val="0"/>
        <w:spacing w:line="300" w:lineRule="auto"/>
        <w:ind w:left="-5" w:firstLine="54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二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sz w:val="28"/>
          <w:szCs w:val="28"/>
        </w:rPr>
        <w:t>報名方式及收件日期：</w:t>
      </w:r>
    </w:p>
    <w:p w14:paraId="33EA02BF" w14:textId="77777777" w:rsidR="000E76CB" w:rsidRDefault="00B75332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收件日期自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10</w:t>
      </w:r>
      <w:r>
        <w:rPr>
          <w:rFonts w:ascii="Arial" w:eastAsia="標楷體" w:hAnsi="Arial" w:cs="Arial"/>
          <w:sz w:val="28"/>
          <w:szCs w:val="28"/>
        </w:rPr>
        <w:t>日起至</w:t>
      </w:r>
      <w:r>
        <w:rPr>
          <w:rFonts w:ascii="Arial" w:eastAsia="標楷體" w:hAnsi="Arial" w:cs="Arial"/>
          <w:sz w:val="28"/>
          <w:szCs w:val="28"/>
        </w:rPr>
        <w:t>2</w:t>
      </w:r>
      <w:r>
        <w:rPr>
          <w:rFonts w:ascii="Arial" w:eastAsia="標楷體" w:hAnsi="Arial" w:cs="Arial"/>
          <w:sz w:val="28"/>
          <w:szCs w:val="28"/>
        </w:rPr>
        <w:t>月</w:t>
      </w:r>
      <w:r>
        <w:rPr>
          <w:rFonts w:ascii="Arial" w:eastAsia="標楷體" w:hAnsi="Arial" w:cs="Arial"/>
          <w:sz w:val="28"/>
          <w:szCs w:val="28"/>
        </w:rPr>
        <w:t>21</w:t>
      </w:r>
      <w:r>
        <w:rPr>
          <w:rFonts w:ascii="Arial" w:eastAsia="標楷體" w:hAnsi="Arial" w:cs="Arial"/>
          <w:sz w:val="28"/>
          <w:szCs w:val="28"/>
        </w:rPr>
        <w:t>日截止收件。</w:t>
      </w:r>
    </w:p>
    <w:p w14:paraId="33783A7F" w14:textId="77777777" w:rsidR="000E76CB" w:rsidRDefault="00B75332">
      <w:pPr>
        <w:snapToGrid w:val="0"/>
        <w:spacing w:line="300" w:lineRule="auto"/>
        <w:ind w:left="1118" w:firstLine="2"/>
        <w:jc w:val="both"/>
      </w:pPr>
      <w:r>
        <w:rPr>
          <w:rFonts w:ascii="Arial" w:eastAsia="標楷體" w:hAnsi="Arial" w:cs="Arial"/>
          <w:sz w:val="28"/>
          <w:szCs w:val="28"/>
        </w:rPr>
        <w:t>【創意族譜報名表】</w:t>
      </w:r>
      <w:hyperlink r:id="rId7" w:history="1"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請以電子檔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E-mail</w:t>
        </w:r>
        <w:r>
          <w:rPr>
            <w:rStyle w:val="a3"/>
            <w:rFonts w:ascii="Arial" w:eastAsia="標楷體" w:hAnsi="Arial" w:cs="Arial"/>
            <w:color w:val="auto"/>
            <w:sz w:val="28"/>
            <w:szCs w:val="28"/>
            <w:u w:val="none"/>
          </w:rPr>
          <w:t>到</w:t>
        </w:r>
      </w:hyperlink>
      <w:r>
        <w:rPr>
          <w:rFonts w:ascii="Arial" w:eastAsia="標楷體" w:hAnsi="Arial" w:cs="Arial"/>
          <w:sz w:val="28"/>
          <w:szCs w:val="28"/>
        </w:rPr>
        <w:t xml:space="preserve"> </w:t>
      </w:r>
      <w:hyperlink r:id="rId8" w:history="1">
        <w:r>
          <w:rPr>
            <w:rStyle w:val="a3"/>
            <w:rFonts w:ascii="Arial" w:eastAsia="標楷體" w:hAnsi="Arial" w:cs="Arial"/>
            <w:sz w:val="28"/>
            <w:szCs w:val="28"/>
            <w:u w:val="none"/>
          </w:rPr>
          <w:t>bt_106@gov.taipei</w:t>
        </w:r>
      </w:hyperlink>
    </w:p>
    <w:p w14:paraId="2668DD33" w14:textId="77777777" w:rsidR="000E76CB" w:rsidRDefault="00B75332">
      <w:pPr>
        <w:snapToGrid w:val="0"/>
        <w:spacing w:line="300" w:lineRule="auto"/>
        <w:ind w:left="1118" w:firstLine="2"/>
      </w:pPr>
      <w:r>
        <w:rPr>
          <w:rFonts w:ascii="Arial" w:eastAsia="標楷體" w:hAnsi="Arial" w:cs="Arial"/>
          <w:sz w:val="28"/>
          <w:szCs w:val="28"/>
        </w:rPr>
        <w:t>作品由各校統一收件</w:t>
      </w:r>
      <w:r>
        <w:rPr>
          <w:rFonts w:ascii="標楷體" w:eastAsia="標楷體" w:hAnsi="標楷體" w:cs="Arial"/>
          <w:sz w:val="28"/>
          <w:szCs w:val="28"/>
        </w:rPr>
        <w:t>後，於截止日前</w:t>
      </w:r>
      <w:proofErr w:type="gramStart"/>
      <w:r>
        <w:rPr>
          <w:rFonts w:ascii="Arial" w:eastAsia="標楷體" w:hAnsi="Arial" w:cs="Arial"/>
          <w:sz w:val="28"/>
          <w:szCs w:val="28"/>
        </w:rPr>
        <w:t>逕</w:t>
      </w:r>
      <w:proofErr w:type="gramEnd"/>
      <w:r>
        <w:rPr>
          <w:rFonts w:ascii="Arial" w:eastAsia="標楷體" w:hAnsi="Arial" w:cs="Arial"/>
          <w:sz w:val="28"/>
          <w:szCs w:val="28"/>
        </w:rPr>
        <w:t>送臺北市立文獻館。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本館地址：</w:t>
      </w:r>
      <w:r>
        <w:rPr>
          <w:rFonts w:ascii="Arial" w:eastAsia="標楷體" w:hAnsi="Arial" w:cs="Arial"/>
          <w:sz w:val="28"/>
          <w:szCs w:val="28"/>
        </w:rPr>
        <w:t>10846</w:t>
      </w:r>
      <w:r>
        <w:rPr>
          <w:rFonts w:ascii="Arial" w:eastAsia="標楷體" w:hAnsi="Arial" w:cs="Arial"/>
          <w:sz w:val="28"/>
          <w:szCs w:val="28"/>
        </w:rPr>
        <w:t>臺北市萬華區中華路一段</w:t>
      </w:r>
      <w:r>
        <w:rPr>
          <w:rFonts w:ascii="Arial" w:eastAsia="標楷體" w:hAnsi="Arial" w:cs="Arial"/>
          <w:sz w:val="28"/>
          <w:szCs w:val="28"/>
        </w:rPr>
        <w:t>174 - 1</w:t>
      </w:r>
      <w:r>
        <w:rPr>
          <w:rFonts w:ascii="Arial" w:eastAsia="標楷體" w:hAnsi="Arial" w:cs="Arial"/>
          <w:sz w:val="28"/>
          <w:szCs w:val="28"/>
        </w:rPr>
        <w:t>號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聯絡人：臺北市立文獻館編纂組張德明規劃師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聯絡電話：（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>2311- 5355 # 25</w:t>
      </w:r>
      <w:r>
        <w:rPr>
          <w:rFonts w:ascii="Arial" w:eastAsia="標楷體" w:hAnsi="Arial" w:cs="Arial"/>
          <w:sz w:val="28"/>
          <w:szCs w:val="28"/>
        </w:rPr>
        <w:br/>
      </w:r>
      <w:r>
        <w:rPr>
          <w:rFonts w:ascii="Arial" w:eastAsia="標楷體" w:hAnsi="Arial" w:cs="Arial"/>
          <w:sz w:val="28"/>
          <w:szCs w:val="28"/>
        </w:rPr>
        <w:t>傳真號碼：（</w:t>
      </w:r>
      <w:r>
        <w:rPr>
          <w:rFonts w:ascii="Arial" w:eastAsia="標楷體" w:hAnsi="Arial" w:cs="Arial"/>
          <w:sz w:val="28"/>
          <w:szCs w:val="28"/>
        </w:rPr>
        <w:t>02</w:t>
      </w:r>
      <w:r>
        <w:rPr>
          <w:rFonts w:ascii="Arial" w:eastAsia="標楷體" w:hAnsi="Arial" w:cs="Arial"/>
          <w:sz w:val="28"/>
          <w:szCs w:val="28"/>
        </w:rPr>
        <w:t>）</w:t>
      </w:r>
      <w:r>
        <w:rPr>
          <w:rFonts w:ascii="Arial" w:eastAsia="標楷體" w:hAnsi="Arial" w:cs="Arial"/>
          <w:sz w:val="28"/>
          <w:szCs w:val="28"/>
        </w:rPr>
        <w:t xml:space="preserve">2311- </w:t>
      </w:r>
      <w:r>
        <w:rPr>
          <w:rFonts w:ascii="Arial" w:eastAsia="標楷體" w:hAnsi="Arial" w:cs="Arial"/>
          <w:sz w:val="28"/>
          <w:szCs w:val="28"/>
        </w:rPr>
        <w:t>5770</w:t>
      </w:r>
    </w:p>
    <w:p w14:paraId="1FFAB6CF" w14:textId="77777777" w:rsidR="000E76CB" w:rsidRDefault="000E76CB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14:paraId="7043EF66" w14:textId="77777777" w:rsidR="000E76CB" w:rsidRDefault="000E76CB">
      <w:pPr>
        <w:snapToGrid w:val="0"/>
        <w:spacing w:line="300" w:lineRule="auto"/>
        <w:ind w:left="1118" w:firstLine="2"/>
        <w:jc w:val="both"/>
        <w:rPr>
          <w:rFonts w:ascii="Arial" w:eastAsia="標楷體" w:hAnsi="Arial" w:cs="Arial"/>
          <w:sz w:val="28"/>
          <w:szCs w:val="28"/>
        </w:rPr>
      </w:pPr>
    </w:p>
    <w:p w14:paraId="794411D7" w14:textId="77777777" w:rsidR="000E76CB" w:rsidRDefault="00B75332">
      <w:pPr>
        <w:snapToGrid w:val="0"/>
        <w:spacing w:line="300" w:lineRule="auto"/>
        <w:ind w:left="598" w:hanging="56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三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組別獎項：</w:t>
      </w:r>
      <w:r>
        <w:rPr>
          <w:rFonts w:ascii="Arial" w:eastAsia="標楷體" w:hAnsi="Arial" w:cs="Arial"/>
          <w:color w:val="000000"/>
          <w:sz w:val="28"/>
          <w:szCs w:val="28"/>
        </w:rPr>
        <w:t xml:space="preserve"> </w:t>
      </w:r>
    </w:p>
    <w:tbl>
      <w:tblPr>
        <w:tblW w:w="4518" w:type="pct"/>
        <w:tblInd w:w="6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9"/>
        <w:gridCol w:w="1997"/>
        <w:gridCol w:w="1337"/>
        <w:gridCol w:w="1402"/>
        <w:gridCol w:w="1411"/>
        <w:gridCol w:w="1325"/>
      </w:tblGrid>
      <w:tr w:rsidR="000E76CB" w14:paraId="4EBEB06A" w14:textId="77777777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53A0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類別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DF7F7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組別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AC94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特優</w:t>
            </w:r>
          </w:p>
          <w:p w14:paraId="367F682F" w14:textId="77777777" w:rsidR="000E76CB" w:rsidRDefault="00B75332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90</w:t>
            </w:r>
            <w:r>
              <w:rPr>
                <w:rFonts w:ascii="Arial" w:eastAsia="標楷體" w:hAnsi="Arial" w:cs="Arial"/>
                <w:sz w:val="20"/>
                <w:szCs w:val="20"/>
              </w:rPr>
              <w:t>分以上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251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優選</w:t>
            </w:r>
          </w:p>
          <w:p w14:paraId="53160398" w14:textId="77777777" w:rsidR="000E76CB" w:rsidRDefault="00B75332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4B3B7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佳作</w:t>
            </w:r>
          </w:p>
          <w:p w14:paraId="79BF309E" w14:textId="77777777" w:rsidR="000E76CB" w:rsidRDefault="00B75332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80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84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25FE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入選</w:t>
            </w:r>
          </w:p>
          <w:p w14:paraId="77F36034" w14:textId="77777777" w:rsidR="000E76CB" w:rsidRDefault="00B75332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0"/>
                <w:szCs w:val="20"/>
              </w:rPr>
              <w:t>75</w:t>
            </w:r>
            <w:r>
              <w:rPr>
                <w:rFonts w:ascii="Arial" w:eastAsia="標楷體" w:hAnsi="Arial" w:cs="Arial"/>
                <w:sz w:val="20"/>
                <w:szCs w:val="20"/>
              </w:rPr>
              <w:t>～</w:t>
            </w:r>
            <w:r>
              <w:rPr>
                <w:rFonts w:ascii="Arial" w:eastAsia="標楷體" w:hAnsi="Arial" w:cs="Arial"/>
                <w:sz w:val="20"/>
                <w:szCs w:val="20"/>
              </w:rPr>
              <w:t>79</w:t>
            </w:r>
            <w:r>
              <w:rPr>
                <w:rFonts w:ascii="Arial" w:eastAsia="標楷體" w:hAnsi="Arial" w:cs="Arial"/>
                <w:sz w:val="20"/>
                <w:szCs w:val="20"/>
              </w:rPr>
              <w:t>分</w:t>
            </w:r>
          </w:p>
        </w:tc>
      </w:tr>
      <w:tr w:rsidR="000E76CB" w14:paraId="78BAF1F4" w14:textId="77777777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A05D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獎勵</w:t>
            </w:r>
          </w:p>
        </w:tc>
        <w:tc>
          <w:tcPr>
            <w:tcW w:w="1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B8B3" w14:textId="77777777" w:rsidR="000E76CB" w:rsidRDefault="000E76CB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653F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特優獎狀圖書禮券</w:t>
            </w:r>
            <w:r>
              <w:rPr>
                <w:rFonts w:ascii="Arial" w:eastAsia="標楷體" w:hAnsi="Arial" w:cs="Arial"/>
              </w:rPr>
              <w:t>3000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00E6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優選獎狀</w:t>
            </w:r>
          </w:p>
          <w:p w14:paraId="4D743751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2000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0E5D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佳作獎狀</w:t>
            </w:r>
          </w:p>
          <w:p w14:paraId="51E31439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圖書禮券</w:t>
            </w:r>
            <w:r>
              <w:rPr>
                <w:rFonts w:ascii="Arial" w:eastAsia="標楷體" w:hAnsi="Arial" w:cs="Arial"/>
              </w:rPr>
              <w:t>1000</w:t>
            </w:r>
            <w:r>
              <w:rPr>
                <w:rFonts w:ascii="Arial" w:eastAsia="標楷體" w:hAnsi="Arial" w:cs="Arial"/>
              </w:rPr>
              <w:t>元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B417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入選</w:t>
            </w:r>
          </w:p>
          <w:p w14:paraId="7D88809D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獎狀</w:t>
            </w:r>
          </w:p>
        </w:tc>
      </w:tr>
      <w:tr w:rsidR="000E76CB" w14:paraId="60B365B7" w14:textId="77777777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25A3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平面創作組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ABC3" w14:textId="77777777" w:rsidR="000E76CB" w:rsidRDefault="00B75332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57F7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8FF2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225D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0F64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E76CB" w14:paraId="4B0DCEC9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F705" w14:textId="77777777" w:rsidR="000E76CB" w:rsidRDefault="000E76C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56FB" w14:textId="77777777" w:rsidR="000E76CB" w:rsidRDefault="00B75332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9EB3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DF64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D92A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184B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E76CB" w14:paraId="305C17E3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D12E" w14:textId="77777777" w:rsidR="000E76CB" w:rsidRDefault="000E76C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BB96" w14:textId="77777777" w:rsidR="000E76CB" w:rsidRDefault="00B75332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364B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BC0D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32A4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70FA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E76CB" w14:paraId="7B436874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3D0D" w14:textId="77777777" w:rsidR="000E76CB" w:rsidRDefault="000E76CB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F08B" w14:textId="77777777" w:rsidR="000E76CB" w:rsidRDefault="00B75332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7CFA7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F442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89D4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5B9C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E76CB" w14:paraId="5754DE6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22D9" w14:textId="77777777" w:rsidR="000E76CB" w:rsidRDefault="00B75332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立體創作組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4D0A7" w14:textId="77777777" w:rsidR="000E76CB" w:rsidRDefault="00B75332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國小低年級組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546C5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E4EF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377D8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7D34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E76CB" w14:paraId="4B94F2B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3E256" w14:textId="77777777" w:rsidR="000E76CB" w:rsidRDefault="000E76CB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F8CC" w14:textId="77777777" w:rsidR="000E76CB" w:rsidRDefault="00B75332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國小中年級組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982D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F007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3C26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23E18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E76CB" w14:paraId="55960DBF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21B6" w14:textId="77777777" w:rsidR="000E76CB" w:rsidRDefault="000E76CB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A04AE" w14:textId="77777777" w:rsidR="000E76CB" w:rsidRDefault="00B75332">
            <w:pPr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國小高年級組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5E94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25AB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B2B0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F22A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E76CB" w14:paraId="7AEED03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4614" w14:textId="77777777" w:rsidR="000E76CB" w:rsidRDefault="000E76CB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6A78" w14:textId="77777777" w:rsidR="000E76CB" w:rsidRDefault="00B75332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國中組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46B84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1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D6C57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00B9" w14:textId="77777777" w:rsidR="000E76CB" w:rsidRDefault="00B75332">
            <w:pPr>
              <w:snapToGrid w:val="0"/>
              <w:spacing w:line="300" w:lineRule="auto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9F1D" w14:textId="77777777" w:rsidR="000E76CB" w:rsidRDefault="00B75332">
            <w:pPr>
              <w:jc w:val="center"/>
            </w:pPr>
            <w:r>
              <w:rPr>
                <w:rFonts w:ascii="Arial" w:eastAsia="標楷體" w:hAnsi="Arial" w:cs="Arial"/>
                <w:sz w:val="28"/>
                <w:szCs w:val="28"/>
              </w:rPr>
              <w:t>3</w:t>
            </w:r>
            <w:r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</w:tr>
      <w:tr w:rsidR="000E76CB" w14:paraId="10CDEBA2" w14:textId="7777777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9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75B2" w14:textId="77777777" w:rsidR="000E76CB" w:rsidRDefault="00B75332">
            <w:pPr>
              <w:ind w:left="829" w:hanging="829"/>
            </w:pPr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備註：優選以上作品指導老師及推廣熱心行政人員，由</w:t>
            </w:r>
            <w:proofErr w:type="gramStart"/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本館函請</w:t>
            </w:r>
            <w:proofErr w:type="gramEnd"/>
            <w:r>
              <w:rPr>
                <w:rFonts w:ascii="Arial" w:eastAsia="標楷體" w:hAnsi="Arial" w:cs="Arial"/>
                <w:color w:val="0000FF"/>
                <w:sz w:val="28"/>
                <w:szCs w:val="28"/>
              </w:rPr>
              <w:t>學校敘獎，敘獎額度由各校依規定自行辦理。</w:t>
            </w:r>
          </w:p>
        </w:tc>
      </w:tr>
    </w:tbl>
    <w:p w14:paraId="46D561A5" w14:textId="77777777" w:rsidR="000E76CB" w:rsidRDefault="00B75332">
      <w:pPr>
        <w:snapToGrid w:val="0"/>
        <w:spacing w:line="300" w:lineRule="auto"/>
        <w:ind w:left="504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四</w:t>
      </w:r>
      <w:r>
        <w:rPr>
          <w:rFonts w:ascii="Arial" w:eastAsia="標楷體" w:hAnsi="Arial" w:cs="Arial"/>
          <w:sz w:val="28"/>
          <w:szCs w:val="28"/>
        </w:rPr>
        <w:t xml:space="preserve">) </w:t>
      </w:r>
      <w:r>
        <w:rPr>
          <w:rFonts w:ascii="Arial" w:eastAsia="標楷體" w:hAnsi="Arial" w:cs="Arial"/>
          <w:color w:val="000000"/>
          <w:sz w:val="28"/>
          <w:szCs w:val="28"/>
        </w:rPr>
        <w:t>評分標準：</w:t>
      </w:r>
    </w:p>
    <w:p w14:paraId="030FCED6" w14:textId="77777777" w:rsidR="000E76CB" w:rsidRDefault="00B75332">
      <w:pPr>
        <w:tabs>
          <w:tab w:val="left" w:pos="574"/>
        </w:tabs>
        <w:snapToGrid w:val="0"/>
        <w:spacing w:line="300" w:lineRule="auto"/>
        <w:ind w:firstLine="82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FF"/>
          <w:sz w:val="28"/>
          <w:szCs w:val="28"/>
        </w:rPr>
        <w:t>族譜內涵、豐富性及充實程度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佔</w:t>
      </w:r>
      <w:proofErr w:type="gramEnd"/>
      <w:r>
        <w:rPr>
          <w:rFonts w:ascii="Arial" w:eastAsia="標楷體" w:hAnsi="Arial" w:cs="Arial"/>
          <w:color w:val="FF0000"/>
          <w:sz w:val="28"/>
          <w:szCs w:val="28"/>
        </w:rPr>
        <w:t>60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14:paraId="107E9DB2" w14:textId="77777777" w:rsidR="000E76CB" w:rsidRDefault="00B75332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以圖文方式敘述家族歷史及家族成員的介紹，並將特別值得介紹的家族成員予以突顯出來，增加族譜的內涵及豐富性。</w:t>
      </w:r>
    </w:p>
    <w:p w14:paraId="647460C0" w14:textId="77777777" w:rsidR="000E76CB" w:rsidRDefault="00B75332">
      <w:pPr>
        <w:tabs>
          <w:tab w:val="left" w:pos="574"/>
        </w:tabs>
        <w:snapToGrid w:val="0"/>
        <w:spacing w:line="300" w:lineRule="auto"/>
        <w:ind w:left="109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家族譜的組成大綱：</w:t>
      </w:r>
    </w:p>
    <w:p w14:paraId="5FB0813C" w14:textId="77777777" w:rsidR="000E76CB" w:rsidRDefault="00B75332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家族特色標題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世系關係圖表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家族遷徙過程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家鄉的介紹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家庭大事記</w:t>
      </w:r>
      <w:r>
        <w:rPr>
          <w:rFonts w:ascii="Arial" w:eastAsia="標楷體" w:hAnsi="Arial" w:cs="Arial"/>
          <w:sz w:val="28"/>
          <w:szCs w:val="28"/>
        </w:rPr>
        <w:t>、</w:t>
      </w:r>
    </w:p>
    <w:p w14:paraId="115AD2AF" w14:textId="77777777" w:rsidR="000E76CB" w:rsidRDefault="00B75332">
      <w:pPr>
        <w:tabs>
          <w:tab w:val="left" w:pos="574"/>
        </w:tabs>
        <w:snapToGrid w:val="0"/>
        <w:spacing w:line="300" w:lineRule="auto"/>
        <w:ind w:left="1092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家族成員故事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家族榮譽事蹟</w:t>
      </w:r>
      <w:r>
        <w:rPr>
          <w:rFonts w:ascii="Arial" w:eastAsia="標楷體" w:hAnsi="Arial" w:cs="Arial"/>
          <w:sz w:val="28"/>
          <w:szCs w:val="28"/>
        </w:rPr>
        <w:t>、</w:t>
      </w:r>
      <w:r>
        <w:rPr>
          <w:rFonts w:ascii="標楷體" w:eastAsia="標楷體" w:hAnsi="標楷體" w:cs="Arial"/>
          <w:color w:val="000000"/>
          <w:sz w:val="28"/>
          <w:szCs w:val="28"/>
        </w:rPr>
        <w:t>其他等</w:t>
      </w:r>
      <w:r>
        <w:rPr>
          <w:rFonts w:ascii="標楷體" w:eastAsia="標楷體" w:hAnsi="標楷體" w:cs="Arial"/>
          <w:color w:val="000000"/>
          <w:sz w:val="28"/>
          <w:szCs w:val="28"/>
        </w:rPr>
        <w:t>...</w:t>
      </w:r>
    </w:p>
    <w:p w14:paraId="64514F06" w14:textId="77777777" w:rsidR="000E76CB" w:rsidRDefault="00B75332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從學生本身血緣追溯家族源流，透過訪談、資料及照片蒐集，探訪家族成員之生平大事，以年表、樹狀圖表或其它方式呈現。對象不分性別，以個人年表的方式，適當表現家族彼此的關係，透過老師指導，由親子共同完成。</w:t>
      </w:r>
    </w:p>
    <w:p w14:paraId="1E519603" w14:textId="77777777" w:rsidR="000E76CB" w:rsidRDefault="00B75332">
      <w:pPr>
        <w:tabs>
          <w:tab w:val="left" w:pos="574"/>
        </w:tabs>
        <w:snapToGrid w:val="0"/>
        <w:spacing w:line="300" w:lineRule="auto"/>
        <w:ind w:left="1104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內容除文字介紹外，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可佐以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照片、圖片、圖表等說明。</w:t>
      </w:r>
    </w:p>
    <w:p w14:paraId="3AF4BC18" w14:textId="77777777" w:rsidR="000E76CB" w:rsidRDefault="00B75332">
      <w:pPr>
        <w:tabs>
          <w:tab w:val="left" w:pos="574"/>
          <w:tab w:val="left" w:pos="798"/>
        </w:tabs>
        <w:snapToGrid w:val="0"/>
        <w:spacing w:line="300" w:lineRule="auto"/>
        <w:ind w:left="778" w:firstLine="45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color w:val="0000FF"/>
          <w:sz w:val="28"/>
          <w:szCs w:val="28"/>
        </w:rPr>
        <w:t>創意表現及</w:t>
      </w:r>
      <w:r>
        <w:rPr>
          <w:rFonts w:ascii="標楷體" w:eastAsia="標楷體" w:hAnsi="標楷體" w:cs="Arial"/>
          <w:color w:val="0000FF"/>
          <w:sz w:val="28"/>
          <w:szCs w:val="28"/>
        </w:rPr>
        <w:t>美術設計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佔</w:t>
      </w:r>
      <w:proofErr w:type="gramEnd"/>
      <w:r>
        <w:rPr>
          <w:rFonts w:ascii="Arial" w:eastAsia="標楷體" w:hAnsi="Arial" w:cs="Arial"/>
          <w:color w:val="FF0000"/>
          <w:sz w:val="28"/>
          <w:szCs w:val="28"/>
        </w:rPr>
        <w:t>40</w:t>
      </w:r>
      <w:r>
        <w:rPr>
          <w:rFonts w:ascii="標楷體" w:eastAsia="標楷體" w:hAnsi="標楷體" w:cs="Arial"/>
          <w:color w:val="FF0000"/>
          <w:sz w:val="28"/>
          <w:szCs w:val="28"/>
        </w:rPr>
        <w:t>%</w:t>
      </w:r>
    </w:p>
    <w:p w14:paraId="59E0B7BD" w14:textId="77777777" w:rsidR="000E76CB" w:rsidRDefault="00B75332">
      <w:pPr>
        <w:tabs>
          <w:tab w:val="left" w:pos="784"/>
          <w:tab w:val="left" w:pos="924"/>
        </w:tabs>
        <w:snapToGrid w:val="0"/>
        <w:spacing w:line="300" w:lineRule="auto"/>
        <w:ind w:left="602" w:firstLine="51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以創意表現及美術設計，增加族譜的吸引力及自我家族的代表性。</w:t>
      </w:r>
    </w:p>
    <w:p w14:paraId="1CF5B164" w14:textId="77777777" w:rsidR="000E76CB" w:rsidRDefault="00B75332">
      <w:pPr>
        <w:tabs>
          <w:tab w:val="left" w:pos="546"/>
          <w:tab w:val="left" w:pos="994"/>
        </w:tabs>
        <w:snapToGrid w:val="0"/>
        <w:spacing w:line="300" w:lineRule="auto"/>
        <w:ind w:left="480" w:firstLine="34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Arial" w:eastAsia="標楷體" w:hAnsi="Arial" w:cs="Arial"/>
          <w:color w:val="0000FF"/>
          <w:sz w:val="28"/>
          <w:szCs w:val="28"/>
        </w:rPr>
        <w:t>作品未達入選門檻，不予計分</w:t>
      </w:r>
    </w:p>
    <w:p w14:paraId="18A31A1B" w14:textId="77777777" w:rsidR="000E76CB" w:rsidRDefault="00B75332">
      <w:pPr>
        <w:tabs>
          <w:tab w:val="left" w:pos="308"/>
        </w:tabs>
        <w:snapToGrid w:val="0"/>
        <w:spacing w:line="300" w:lineRule="auto"/>
        <w:ind w:firstLine="518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五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參賽規則：</w:t>
      </w:r>
    </w:p>
    <w:p w14:paraId="442D29F1" w14:textId="77777777" w:rsidR="000E76CB" w:rsidRDefault="00B75332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color w:val="000000"/>
          <w:sz w:val="28"/>
          <w:szCs w:val="28"/>
        </w:rPr>
        <w:t>一件作品一人參賽，兩人或兩人以上共同列入參賽作品作者，視為棄權。</w:t>
      </w:r>
    </w:p>
    <w:p w14:paraId="13AEDBDE" w14:textId="77777777" w:rsidR="000E76CB" w:rsidRDefault="00B75332">
      <w:pPr>
        <w:tabs>
          <w:tab w:val="left" w:pos="308"/>
        </w:tabs>
        <w:snapToGrid w:val="0"/>
        <w:spacing w:line="300" w:lineRule="auto"/>
        <w:ind w:firstLine="686"/>
        <w:jc w:val="both"/>
      </w:pPr>
      <w:r>
        <w:rPr>
          <w:rFonts w:ascii="Arial" w:eastAsia="標楷體" w:hAnsi="Arial" w:cs="Arial"/>
          <w:color w:val="000000"/>
          <w:sz w:val="28"/>
          <w:szCs w:val="28"/>
        </w:rPr>
        <w:t>2.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未將【創作理念標籤】依規定黏貼於作品背面或內頁中，視為棄權。</w:t>
      </w:r>
    </w:p>
    <w:p w14:paraId="36359AE8" w14:textId="77777777" w:rsidR="000E76CB" w:rsidRDefault="00B75332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3.</w:t>
      </w:r>
      <w:r>
        <w:rPr>
          <w:rFonts w:ascii="Arial" w:eastAsia="標楷體" w:hAnsi="Arial" w:cs="Arial"/>
          <w:sz w:val="28"/>
          <w:szCs w:val="28"/>
        </w:rPr>
        <w:t>參賽作品上之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</w:t>
      </w:r>
      <w:r>
        <w:rPr>
          <w:rFonts w:ascii="Arial" w:eastAsia="標楷體" w:hAnsi="Arial" w:cs="Arial"/>
          <w:b/>
          <w:sz w:val="28"/>
          <w:szCs w:val="28"/>
        </w:rPr>
        <w:t>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，以免於運送時損傷。</w:t>
      </w:r>
    </w:p>
    <w:p w14:paraId="41848628" w14:textId="77777777" w:rsidR="000E76CB" w:rsidRDefault="00B75332">
      <w:pPr>
        <w:tabs>
          <w:tab w:val="left" w:pos="308"/>
        </w:tabs>
        <w:snapToGrid w:val="0"/>
        <w:spacing w:line="300" w:lineRule="auto"/>
        <w:ind w:left="936" w:hanging="252"/>
        <w:jc w:val="both"/>
      </w:pPr>
      <w:r>
        <w:rPr>
          <w:rFonts w:ascii="Arial" w:eastAsia="標楷體" w:hAnsi="Arial" w:cs="Arial"/>
          <w:sz w:val="28"/>
          <w:szCs w:val="28"/>
        </w:rPr>
        <w:t>4.</w:t>
      </w:r>
      <w:r>
        <w:rPr>
          <w:rFonts w:ascii="Arial" w:eastAsia="標楷體" w:hAnsi="Arial" w:cs="Arial"/>
          <w:color w:val="000000"/>
          <w:sz w:val="28"/>
          <w:szCs w:val="28"/>
        </w:rPr>
        <w:t>以上各組獎項，如作品數量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眾</w:t>
      </w:r>
      <w:r>
        <w:rPr>
          <w:rFonts w:ascii="標楷體" w:eastAsia="標楷體" w:hAnsi="標楷體" w:cs="Arial"/>
          <w:color w:val="000000"/>
          <w:sz w:val="28"/>
          <w:szCs w:val="28"/>
        </w:rPr>
        <w:t>多，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將依評審作業</w:t>
      </w:r>
      <w:proofErr w:type="gramStart"/>
      <w:r>
        <w:rPr>
          <w:rFonts w:ascii="Arial" w:eastAsia="標楷體" w:hAnsi="Arial" w:cs="Arial"/>
          <w:color w:val="000000"/>
          <w:sz w:val="28"/>
          <w:szCs w:val="28"/>
        </w:rPr>
        <w:t>擇優增件</w:t>
      </w:r>
      <w:proofErr w:type="gramEnd"/>
      <w:r>
        <w:rPr>
          <w:rFonts w:ascii="Arial" w:eastAsia="標楷體" w:hAnsi="Arial" w:cs="Arial"/>
          <w:color w:val="000000"/>
          <w:sz w:val="28"/>
          <w:szCs w:val="28"/>
        </w:rPr>
        <w:t>，依照實際評分結果，辦理後續增頒獎項作業。</w:t>
      </w:r>
    </w:p>
    <w:p w14:paraId="141B7823" w14:textId="77777777" w:rsidR="000E76CB" w:rsidRDefault="000E76CB">
      <w:pPr>
        <w:snapToGrid w:val="0"/>
        <w:spacing w:line="300" w:lineRule="auto"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CDC94C1" w14:textId="77777777" w:rsidR="000E76CB" w:rsidRDefault="00B75332">
      <w:pPr>
        <w:snapToGrid w:val="0"/>
        <w:spacing w:line="300" w:lineRule="auto"/>
        <w:ind w:left="461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六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作品格式：請詳閱「供創作學生閱讀之規定」</w:t>
      </w:r>
    </w:p>
    <w:tbl>
      <w:tblPr>
        <w:tblW w:w="4491" w:type="pct"/>
        <w:tblInd w:w="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292"/>
        <w:gridCol w:w="6109"/>
      </w:tblGrid>
      <w:tr w:rsidR="000E76CB" w14:paraId="7D5A8D00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993D" w14:textId="77777777" w:rsidR="000E76CB" w:rsidRDefault="00B75332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1.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平面作品：為利於展出，平面作品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ㄧ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律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採</w:t>
            </w:r>
            <w:proofErr w:type="gramEnd"/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直式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設計</w:t>
            </w:r>
          </w:p>
        </w:tc>
      </w:tr>
      <w:tr w:rsidR="000E76CB" w14:paraId="2CF6CA1F" w14:textId="77777777">
        <w:tblPrEx>
          <w:tblCellMar>
            <w:top w:w="0" w:type="dxa"/>
            <w:bottom w:w="0" w:type="dxa"/>
          </w:tblCellMar>
        </w:tblPrEx>
        <w:trPr>
          <w:trHeight w:val="2967"/>
        </w:trPr>
        <w:tc>
          <w:tcPr>
            <w:tcW w:w="305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4305" w14:textId="77777777" w:rsidR="000E76CB" w:rsidRDefault="00B75332">
            <w:pPr>
              <w:snapToGrid w:val="0"/>
              <w:spacing w:line="300" w:lineRule="auto"/>
              <w:jc w:val="center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4BB794CB" wp14:editId="5CD40191">
                  <wp:extent cx="1495428" cy="1952628"/>
                  <wp:effectExtent l="0" t="0" r="9522" b="9522"/>
                  <wp:docPr id="3" name="圖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8" cy="1952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E0C5" w14:textId="77777777" w:rsidR="000E76CB" w:rsidRDefault="00B75332">
            <w:pPr>
              <w:snapToGrid w:val="0"/>
              <w:spacing w:line="300" w:lineRule="auto"/>
              <w:ind w:left="245" w:hanging="348"/>
              <w:jc w:val="both"/>
            </w:pPr>
            <w:r>
              <w:object w:dxaOrig="2385" w:dyaOrig="3060" w14:anchorId="4C4CFF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19.25pt;height:153pt;visibility:visible;mso-wrap-style:square" o:ole="">
                  <v:imagedata r:id="rId10" o:title=""/>
                </v:shape>
                <o:OLEObject Type="Embed" ProgID="PBrush" ShapeID="Picture 2" DrawAspect="Content" ObjectID="_1790482882" r:id="rId11"/>
              </w:object>
            </w:r>
          </w:p>
        </w:tc>
      </w:tr>
      <w:tr w:rsidR="000E76CB" w14:paraId="31A1B85F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D7F6" w14:textId="77777777" w:rsidR="000E76CB" w:rsidRDefault="00B75332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 xml:space="preserve">78.7cm x 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109.2cm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海報紙，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請預留框面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上下各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公分，以利本館為得獎作品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展示裱框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。</w:t>
            </w:r>
          </w:p>
          <w:p w14:paraId="3ECDC3E5" w14:textId="77777777" w:rsidR="000E76CB" w:rsidRDefault="00B75332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於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作品頁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或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背面右下角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  <w:p w14:paraId="76E105A0" w14:textId="77777777" w:rsidR="000E76CB" w:rsidRDefault="00B75332">
            <w:pPr>
              <w:snapToGrid w:val="0"/>
              <w:spacing w:line="300" w:lineRule="auto"/>
              <w:ind w:left="303" w:hanging="406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(3)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為利於作品懸掛展示，平面設計作品請勿過於立體，相關黏貼部分，亦請黏貼牢固，避免作品物件因重力而掉落。</w:t>
            </w:r>
          </w:p>
        </w:tc>
      </w:tr>
      <w:tr w:rsidR="000E76CB" w14:paraId="1D154F3C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AE80F" w14:textId="77777777" w:rsidR="000E76CB" w:rsidRDefault="00B75332">
            <w:pPr>
              <w:snapToGrid w:val="0"/>
              <w:spacing w:line="300" w:lineRule="auto"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2.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立體作品（包含書類作品）：</w:t>
            </w:r>
          </w:p>
        </w:tc>
      </w:tr>
      <w:tr w:rsidR="000E76CB" w14:paraId="28C0712E" w14:textId="77777777">
        <w:tblPrEx>
          <w:tblCellMar>
            <w:top w:w="0" w:type="dxa"/>
            <w:bottom w:w="0" w:type="dxa"/>
          </w:tblCellMar>
        </w:tblPrEx>
        <w:tc>
          <w:tcPr>
            <w:tcW w:w="1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64B9" w14:textId="77777777" w:rsidR="000E76CB" w:rsidRDefault="00B75332">
            <w:pPr>
              <w:snapToGrid w:val="0"/>
              <w:spacing w:line="300" w:lineRule="auto"/>
              <w:jc w:val="both"/>
            </w:pPr>
            <w:r>
              <w:rPr>
                <w:rFonts w:ascii="Arial" w:eastAsia="標楷體" w:hAnsi="Arial" w:cs="Arial"/>
                <w:noProof/>
              </w:rPr>
              <w:drawing>
                <wp:inline distT="0" distB="0" distL="0" distR="0" wp14:anchorId="40DF8F59" wp14:editId="5B8B15D5">
                  <wp:extent cx="1447796" cy="1076321"/>
                  <wp:effectExtent l="0" t="0" r="4" b="0"/>
                  <wp:docPr id="4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96" cy="1076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E254" w14:textId="77777777" w:rsidR="000E76CB" w:rsidRDefault="00B75332">
            <w:pPr>
              <w:snapToGrid w:val="0"/>
              <w:spacing w:line="300" w:lineRule="auto"/>
              <w:ind w:firstLine="560"/>
              <w:jc w:val="both"/>
            </w:pPr>
            <w:r>
              <w:rPr>
                <w:rFonts w:ascii="Arial" w:eastAsia="標楷體" w:hAnsi="Arial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01D177AE" wp14:editId="5BE905E2">
                  <wp:extent cx="4391021" cy="1085850"/>
                  <wp:effectExtent l="0" t="0" r="0" b="0"/>
                  <wp:docPr id="5" name="圖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102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6CB" w14:paraId="06DEC354" w14:textId="77777777">
        <w:tblPrEx>
          <w:tblCellMar>
            <w:top w:w="0" w:type="dxa"/>
            <w:bottom w:w="0" w:type="dxa"/>
          </w:tblCellMar>
        </w:tblPrEx>
        <w:tc>
          <w:tcPr>
            <w:tcW w:w="916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C22E" w14:textId="77777777" w:rsidR="000E76CB" w:rsidRDefault="00B75332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(1)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立體作品以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sz w:val="28"/>
                <w:szCs w:val="28"/>
              </w:rPr>
              <w:t>全開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78.7cm x 109.2cm</w:t>
            </w:r>
            <w:r>
              <w:rPr>
                <w:rFonts w:ascii="Arial" w:eastAsia="標楷體" w:hAnsi="Arial" w:cs="Arial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範圍以內設計為主，高度</w:t>
            </w:r>
            <w:proofErr w:type="gramStart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勿</w:t>
            </w:r>
            <w:proofErr w:type="gramEnd"/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超過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100cm</w:t>
            </w:r>
            <w:r>
              <w:rPr>
                <w:rFonts w:ascii="Arial" w:eastAsia="標楷體" w:hAnsi="Arial" w:cs="Arial"/>
                <w:sz w:val="28"/>
                <w:szCs w:val="28"/>
              </w:rPr>
              <w:t>。書本或是摺頁之書類作品以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A4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 xml:space="preserve"> 21.6cm x 30.2cm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至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A3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43.2cm x 30.2cm</w:t>
            </w:r>
            <w:r>
              <w:rPr>
                <w:rFonts w:ascii="Arial" w:eastAsia="標楷體" w:hAnsi="Arial" w:cs="Arial"/>
                <w:sz w:val="28"/>
                <w:szCs w:val="28"/>
              </w:rPr>
              <w:t>規格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為主</w:t>
            </w:r>
            <w:r>
              <w:rPr>
                <w:rFonts w:ascii="Arial" w:eastAsia="標楷體" w:hAnsi="Arial" w:cs="Arial"/>
                <w:sz w:val="28"/>
                <w:szCs w:val="28"/>
              </w:rPr>
              <w:t>。</w:t>
            </w:r>
          </w:p>
          <w:p w14:paraId="3FA06210" w14:textId="77777777" w:rsidR="000E76CB" w:rsidRDefault="00B75332">
            <w:pPr>
              <w:snapToGrid w:val="0"/>
              <w:spacing w:line="300" w:lineRule="auto"/>
              <w:ind w:left="593" w:hanging="420"/>
              <w:jc w:val="both"/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(2)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請於作品合宜處貼上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【</w:t>
            </w:r>
            <w:r>
              <w:rPr>
                <w:rFonts w:ascii="Arial" w:eastAsia="標楷體" w:hAnsi="Arial" w:cs="Arial"/>
                <w:b/>
                <w:color w:val="000000"/>
                <w:sz w:val="28"/>
                <w:szCs w:val="28"/>
              </w:rPr>
              <w:t>創作理念標籤</w:t>
            </w:r>
            <w:r>
              <w:rPr>
                <w:rFonts w:ascii="Arial" w:eastAsia="標楷體" w:hAnsi="Arial" w:cs="Arial"/>
                <w:b/>
                <w:color w:val="FF0000"/>
                <w:sz w:val="28"/>
                <w:szCs w:val="28"/>
              </w:rPr>
              <w:t>】</w:t>
            </w:r>
            <w:r>
              <w:rPr>
                <w:rFonts w:ascii="Arial" w:eastAsia="標楷體" w:hAnsi="Arial" w:cs="Arial"/>
                <w:color w:val="000000"/>
                <w:sz w:val="28"/>
                <w:szCs w:val="28"/>
              </w:rPr>
              <w:t>（附件一），建議使用電腦列印，以方便評審閱讀。</w:t>
            </w:r>
          </w:p>
        </w:tc>
      </w:tr>
    </w:tbl>
    <w:p w14:paraId="2AF813E1" w14:textId="77777777" w:rsidR="000E76CB" w:rsidRDefault="00B75332">
      <w:pPr>
        <w:snapToGrid w:val="0"/>
        <w:spacing w:line="300" w:lineRule="auto"/>
        <w:ind w:firstLine="546"/>
        <w:jc w:val="both"/>
      </w:pPr>
      <w:r>
        <w:rPr>
          <w:rFonts w:ascii="Arial" w:eastAsia="標楷體" w:hAnsi="Arial" w:cs="Arial"/>
          <w:sz w:val="28"/>
          <w:szCs w:val="28"/>
        </w:rPr>
        <w:lastRenderedPageBreak/>
        <w:t>(</w:t>
      </w:r>
      <w:r>
        <w:rPr>
          <w:rFonts w:ascii="Arial" w:eastAsia="標楷體" w:hAnsi="Arial" w:cs="Arial"/>
          <w:sz w:val="28"/>
          <w:szCs w:val="28"/>
        </w:rPr>
        <w:t>七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color w:val="000000"/>
          <w:sz w:val="28"/>
          <w:szCs w:val="28"/>
        </w:rPr>
        <w:t>頒獎典禮暨展覽：</w:t>
      </w:r>
    </w:p>
    <w:p w14:paraId="0A1F7895" w14:textId="77777777" w:rsidR="000E76CB" w:rsidRDefault="00B75332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預定於</w:t>
      </w:r>
      <w:r>
        <w:rPr>
          <w:rFonts w:ascii="Arial" w:eastAsia="標楷體" w:hAnsi="Arial" w:cs="Arial"/>
          <w:sz w:val="28"/>
          <w:szCs w:val="28"/>
        </w:rPr>
        <w:t>114</w:t>
      </w:r>
      <w:r>
        <w:rPr>
          <w:rFonts w:ascii="Arial" w:eastAsia="標楷體" w:hAnsi="Arial" w:cs="Arial"/>
          <w:sz w:val="28"/>
          <w:szCs w:val="28"/>
        </w:rPr>
        <w:t>年</w:t>
      </w:r>
      <w:r>
        <w:rPr>
          <w:rFonts w:ascii="Arial" w:eastAsia="標楷體" w:hAnsi="Arial" w:cs="Arial"/>
          <w:sz w:val="28"/>
          <w:szCs w:val="28"/>
        </w:rPr>
        <w:t>4</w:t>
      </w:r>
      <w:r>
        <w:rPr>
          <w:rFonts w:ascii="Arial" w:eastAsia="標楷體" w:hAnsi="Arial" w:cs="Arial"/>
          <w:sz w:val="28"/>
          <w:szCs w:val="28"/>
        </w:rPr>
        <w:t>月舉行頒獎典禮暨展覽活動。</w:t>
      </w:r>
    </w:p>
    <w:p w14:paraId="7461976F" w14:textId="77777777" w:rsidR="000E76CB" w:rsidRDefault="00B75332">
      <w:pPr>
        <w:snapToGrid w:val="0"/>
        <w:spacing w:line="300" w:lineRule="auto"/>
        <w:ind w:firstLine="72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頒獎典禮現場共頒發特優、優選、佳作得獎者之獎狀及圖書禮券。</w:t>
      </w:r>
    </w:p>
    <w:p w14:paraId="5EFB7D13" w14:textId="77777777" w:rsidR="000E76CB" w:rsidRDefault="00B75332">
      <w:pPr>
        <w:snapToGrid w:val="0"/>
        <w:spacing w:line="300" w:lineRule="auto"/>
        <w:ind w:left="139" w:firstLine="86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入選者之獎狀將郵寄至各參賽學校，不在頒獎典禮中頒發。</w:t>
      </w:r>
    </w:p>
    <w:p w14:paraId="70FA3690" w14:textId="77777777" w:rsidR="000E76CB" w:rsidRDefault="00B75332">
      <w:pPr>
        <w:snapToGrid w:val="0"/>
        <w:spacing w:line="300" w:lineRule="auto"/>
        <w:ind w:firstLine="72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FF"/>
          <w:sz w:val="28"/>
          <w:szCs w:val="28"/>
        </w:rPr>
        <w:t>本次展出作品特優、優選、佳作之得獎作品為主，未包含入選者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4A0C2B65" w14:textId="77777777" w:rsidR="000E76CB" w:rsidRDefault="000E76CB">
      <w:pPr>
        <w:snapToGrid w:val="0"/>
        <w:spacing w:line="300" w:lineRule="auto"/>
        <w:ind w:left="559"/>
        <w:jc w:val="both"/>
        <w:rPr>
          <w:rFonts w:ascii="Arial" w:eastAsia="標楷體" w:hAnsi="Arial" w:cs="Arial"/>
          <w:sz w:val="28"/>
          <w:szCs w:val="28"/>
        </w:rPr>
      </w:pPr>
    </w:p>
    <w:p w14:paraId="4FE9AFE9" w14:textId="77777777" w:rsidR="000E76CB" w:rsidRDefault="00B75332">
      <w:pPr>
        <w:snapToGrid w:val="0"/>
        <w:spacing w:line="300" w:lineRule="auto"/>
        <w:ind w:left="559"/>
        <w:jc w:val="both"/>
      </w:pPr>
      <w:r>
        <w:rPr>
          <w:rFonts w:ascii="Arial" w:eastAsia="標楷體" w:hAnsi="Arial" w:cs="Arial"/>
          <w:sz w:val="28"/>
          <w:szCs w:val="28"/>
        </w:rPr>
        <w:t>(</w:t>
      </w:r>
      <w:r>
        <w:rPr>
          <w:rFonts w:ascii="Arial" w:eastAsia="標楷體" w:hAnsi="Arial" w:cs="Arial"/>
          <w:sz w:val="28"/>
          <w:szCs w:val="28"/>
        </w:rPr>
        <w:t>八</w:t>
      </w:r>
      <w:r>
        <w:rPr>
          <w:rFonts w:ascii="Arial" w:eastAsia="標楷體" w:hAnsi="Arial" w:cs="Arial"/>
          <w:sz w:val="28"/>
          <w:szCs w:val="28"/>
        </w:rPr>
        <w:t>)</w:t>
      </w:r>
      <w:r>
        <w:rPr>
          <w:rFonts w:ascii="Arial" w:eastAsia="標楷體" w:hAnsi="Arial" w:cs="Arial"/>
          <w:sz w:val="28"/>
          <w:szCs w:val="28"/>
        </w:rPr>
        <w:t>注意事項：</w:t>
      </w:r>
    </w:p>
    <w:p w14:paraId="530E5EE7" w14:textId="77777777" w:rsidR="000E76CB" w:rsidRDefault="00B75332">
      <w:pPr>
        <w:snapToGrid w:val="0"/>
        <w:spacing w:line="300" w:lineRule="auto"/>
        <w:ind w:left="1006" w:hanging="308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1.</w:t>
      </w: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</w:t>
      </w:r>
      <w:proofErr w:type="gramStart"/>
      <w:r>
        <w:rPr>
          <w:rFonts w:ascii="Arial" w:eastAsia="標楷體" w:hAnsi="Arial" w:cs="Arial"/>
          <w:sz w:val="28"/>
          <w:szCs w:val="28"/>
        </w:rPr>
        <w:t>本館相關文宣</w:t>
      </w:r>
      <w:proofErr w:type="gramEnd"/>
      <w:r>
        <w:rPr>
          <w:rFonts w:ascii="Arial" w:eastAsia="標楷體" w:hAnsi="Arial" w:cs="Arial"/>
          <w:sz w:val="28"/>
          <w:szCs w:val="28"/>
        </w:rPr>
        <w:t>品及辦理展示，主（承）辦單位有權攝影、發布於網站、發行專輯及光碟，參賽者不得異議。</w:t>
      </w:r>
    </w:p>
    <w:p w14:paraId="695B94EA" w14:textId="77777777" w:rsidR="000E76CB" w:rsidRDefault="00B75332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2.</w:t>
      </w:r>
      <w:r>
        <w:rPr>
          <w:rFonts w:ascii="標楷體" w:eastAsia="標楷體" w:hAnsi="標楷體" w:cs="Arial"/>
          <w:color w:val="000000"/>
          <w:sz w:val="28"/>
          <w:szCs w:val="28"/>
        </w:rPr>
        <w:t>參賽作品於收件至領回</w:t>
      </w:r>
      <w:r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含競賽展出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proofErr w:type="gramStart"/>
      <w:r>
        <w:rPr>
          <w:rFonts w:ascii="標楷體" w:eastAsia="標楷體" w:hAnsi="標楷體" w:cs="Arial"/>
          <w:color w:val="000000"/>
          <w:sz w:val="28"/>
          <w:szCs w:val="28"/>
        </w:rPr>
        <w:t>期間，</w:t>
      </w:r>
      <w:proofErr w:type="gramEnd"/>
      <w:r>
        <w:rPr>
          <w:rFonts w:ascii="標楷體" w:eastAsia="標楷體" w:hAnsi="標楷體" w:cs="Arial"/>
          <w:color w:val="000000"/>
          <w:sz w:val="28"/>
          <w:szCs w:val="28"/>
        </w:rPr>
        <w:t>因不可抗拒之情事而損壞者，主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辦單位將通知參賽者限時修復，如無法限時修復，主</w:t>
      </w:r>
      <w:r>
        <w:rPr>
          <w:rFonts w:ascii="Arial" w:eastAsia="標楷體" w:hAnsi="Arial" w:cs="Arial"/>
          <w:sz w:val="28"/>
          <w:szCs w:val="28"/>
        </w:rPr>
        <w:t>（承）</w:t>
      </w:r>
      <w:r>
        <w:rPr>
          <w:rFonts w:ascii="標楷體" w:eastAsia="標楷體" w:hAnsi="標楷體" w:cs="Arial"/>
          <w:color w:val="000000"/>
          <w:sz w:val="28"/>
          <w:szCs w:val="28"/>
        </w:rPr>
        <w:t>辦單位得逕行派員修復或有權決定不予展出，且不負任何賠償之責任。</w:t>
      </w:r>
    </w:p>
    <w:p w14:paraId="796CBC68" w14:textId="77777777" w:rsidR="000E76CB" w:rsidRDefault="00B75332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3.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5B84D518" w14:textId="77777777" w:rsidR="000E76CB" w:rsidRDefault="00B75332">
      <w:pPr>
        <w:snapToGrid w:val="0"/>
        <w:spacing w:line="300" w:lineRule="auto"/>
        <w:ind w:left="976" w:hanging="280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4.</w:t>
      </w:r>
      <w:r>
        <w:rPr>
          <w:rFonts w:ascii="Arial" w:eastAsia="標楷體" w:hAnsi="Arial" w:cs="Arial"/>
          <w:sz w:val="28"/>
          <w:szCs w:val="28"/>
        </w:rPr>
        <w:t>展覽結束後本館將發函通知各校領回參賽作品</w:t>
      </w:r>
      <w:r>
        <w:rPr>
          <w:rFonts w:ascii="標楷體" w:eastAsia="標楷體" w:hAnsi="標楷體" w:cs="Arial"/>
          <w:color w:val="000000"/>
          <w:sz w:val="28"/>
          <w:szCs w:val="28"/>
        </w:rPr>
        <w:t>，本館六日休館，請於上班時間內</w:t>
      </w:r>
      <w:r>
        <w:rPr>
          <w:rFonts w:ascii="Arial" w:eastAsia="標楷體" w:hAnsi="Arial" w:cs="Arial"/>
          <w:color w:val="0000FF"/>
          <w:sz w:val="28"/>
          <w:szCs w:val="28"/>
        </w:rPr>
        <w:t>114</w:t>
      </w:r>
      <w:r>
        <w:rPr>
          <w:rFonts w:ascii="Arial" w:eastAsia="標楷體" w:hAnsi="Arial" w:cs="Arial"/>
          <w:color w:val="0000FF"/>
          <w:sz w:val="28"/>
          <w:szCs w:val="28"/>
        </w:rPr>
        <w:t>年</w:t>
      </w:r>
      <w:r>
        <w:rPr>
          <w:rFonts w:ascii="Arial" w:eastAsia="標楷體" w:hAnsi="Arial" w:cs="Arial"/>
          <w:color w:val="0000FF"/>
          <w:sz w:val="28"/>
          <w:szCs w:val="28"/>
        </w:rPr>
        <w:t>7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color w:val="0000FF"/>
          <w:sz w:val="28"/>
          <w:szCs w:val="28"/>
        </w:rPr>
        <w:t>7</w:t>
      </w:r>
      <w:r>
        <w:rPr>
          <w:rFonts w:ascii="Arial" w:eastAsia="標楷體" w:hAnsi="Arial" w:cs="Arial"/>
          <w:color w:val="0000FF"/>
          <w:sz w:val="28"/>
          <w:szCs w:val="28"/>
        </w:rPr>
        <w:t>月</w:t>
      </w:r>
      <w:r>
        <w:rPr>
          <w:rFonts w:ascii="Arial" w:eastAsia="標楷體" w:hAnsi="Arial" w:cs="Arial"/>
          <w:color w:val="0000FF"/>
          <w:sz w:val="28"/>
          <w:szCs w:val="28"/>
        </w:rPr>
        <w:t>31</w:t>
      </w:r>
      <w:r>
        <w:rPr>
          <w:rFonts w:ascii="Arial" w:eastAsia="標楷體" w:hAnsi="Arial" w:cs="Arial"/>
          <w:color w:val="0000FF"/>
          <w:sz w:val="28"/>
          <w:szCs w:val="28"/>
        </w:rPr>
        <w:t>日</w:t>
      </w:r>
      <w:r>
        <w:rPr>
          <w:rFonts w:ascii="Arial" w:eastAsia="標楷體" w:hAnsi="Arial" w:cs="Arial"/>
          <w:sz w:val="28"/>
          <w:szCs w:val="28"/>
        </w:rPr>
        <w:t>上午</w:t>
      </w:r>
      <w:r>
        <w:rPr>
          <w:rFonts w:ascii="Arial" w:eastAsia="標楷體" w:hAnsi="Arial" w:cs="Arial"/>
          <w:sz w:val="28"/>
          <w:szCs w:val="28"/>
        </w:rPr>
        <w:t>9</w:t>
      </w:r>
      <w:r>
        <w:rPr>
          <w:rFonts w:ascii="Arial" w:eastAsia="標楷體" w:hAnsi="Arial" w:cs="Arial"/>
          <w:sz w:val="28"/>
          <w:szCs w:val="28"/>
        </w:rPr>
        <w:t>時至</w:t>
      </w:r>
      <w:r>
        <w:rPr>
          <w:rFonts w:ascii="Arial" w:eastAsia="標楷體" w:hAnsi="Arial" w:cs="Arial"/>
          <w:sz w:val="28"/>
          <w:szCs w:val="28"/>
        </w:rPr>
        <w:t>12</w:t>
      </w:r>
      <w:r>
        <w:rPr>
          <w:rFonts w:ascii="Arial" w:eastAsia="標楷體" w:hAnsi="Arial" w:cs="Arial"/>
          <w:sz w:val="28"/>
          <w:szCs w:val="28"/>
        </w:rPr>
        <w:t>時，下午</w:t>
      </w:r>
      <w:r>
        <w:rPr>
          <w:rFonts w:ascii="Arial" w:eastAsia="標楷體" w:hAnsi="Arial" w:cs="Arial"/>
          <w:sz w:val="28"/>
          <w:szCs w:val="28"/>
        </w:rPr>
        <w:t>1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至</w:t>
      </w:r>
      <w:r>
        <w:rPr>
          <w:rFonts w:ascii="Arial" w:eastAsia="標楷體" w:hAnsi="Arial" w:cs="Arial"/>
          <w:sz w:val="28"/>
          <w:szCs w:val="28"/>
        </w:rPr>
        <w:t>5</w:t>
      </w:r>
      <w:r>
        <w:rPr>
          <w:rFonts w:ascii="Arial" w:eastAsia="標楷體" w:hAnsi="Arial" w:cs="Arial"/>
          <w:sz w:val="28"/>
          <w:szCs w:val="28"/>
        </w:rPr>
        <w:t>時</w:t>
      </w:r>
      <w:r>
        <w:rPr>
          <w:rFonts w:ascii="Arial" w:eastAsia="標楷體" w:hAnsi="Arial" w:cs="Arial"/>
          <w:sz w:val="28"/>
          <w:szCs w:val="28"/>
        </w:rPr>
        <w:t>30</w:t>
      </w:r>
      <w:r>
        <w:rPr>
          <w:rFonts w:ascii="Arial" w:eastAsia="標楷體" w:hAnsi="Arial" w:cs="Arial"/>
          <w:sz w:val="28"/>
          <w:szCs w:val="28"/>
        </w:rPr>
        <w:t>分止，持員工證件至本館領回參賽作品，逾時未領回者，由主辦單位全權處理，不得異議且不負保管責任。</w:t>
      </w:r>
    </w:p>
    <w:p w14:paraId="11EFE88A" w14:textId="77777777" w:rsidR="000E76CB" w:rsidRDefault="000E76CB">
      <w:pPr>
        <w:snapToGrid w:val="0"/>
        <w:spacing w:line="300" w:lineRule="auto"/>
        <w:ind w:left="854" w:hanging="854"/>
        <w:jc w:val="both"/>
        <w:rPr>
          <w:rFonts w:ascii="Arial" w:eastAsia="標楷體" w:hAnsi="Arial" w:cs="Arial"/>
          <w:sz w:val="28"/>
          <w:szCs w:val="28"/>
        </w:rPr>
      </w:pPr>
    </w:p>
    <w:p w14:paraId="3BB8C269" w14:textId="77777777" w:rsidR="000E76CB" w:rsidRDefault="00B75332">
      <w:pPr>
        <w:snapToGrid w:val="0"/>
        <w:spacing w:line="300" w:lineRule="auto"/>
        <w:ind w:left="1960" w:hanging="1960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六、本計畫奉核定後實施，修正時亦同。</w:t>
      </w:r>
    </w:p>
    <w:p w14:paraId="3A070C8A" w14:textId="77777777" w:rsidR="000E76CB" w:rsidRDefault="00B75332">
      <w:pPr>
        <w:pageBreakBefore/>
        <w:snapToGrid w:val="0"/>
        <w:spacing w:line="300" w:lineRule="auto"/>
        <w:ind w:left="1960" w:hanging="1960"/>
        <w:jc w:val="center"/>
      </w:pPr>
      <w:r>
        <w:rPr>
          <w:rFonts w:ascii="Arial" w:eastAsia="標楷體" w:hAnsi="Arial" w:cs="Arial"/>
          <w:b/>
          <w:sz w:val="36"/>
          <w:szCs w:val="36"/>
        </w:rPr>
        <w:lastRenderedPageBreak/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14:paraId="3B78CE2B" w14:textId="77777777" w:rsidR="000E76CB" w:rsidRDefault="00B75332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14:paraId="248A1EC4" w14:textId="77777777" w:rsidR="000E76CB" w:rsidRDefault="000E76CB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61CB0231" w14:textId="77777777" w:rsidR="000E76CB" w:rsidRDefault="00B75332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proofErr w:type="gramStart"/>
      <w:r>
        <w:rPr>
          <w:rFonts w:ascii="Arial" w:eastAsia="標楷體" w:hAnsi="Arial" w:cs="Arial"/>
          <w:color w:val="000000"/>
        </w:rPr>
        <w:t>ㄧ</w:t>
      </w:r>
      <w:proofErr w:type="gramEnd"/>
      <w:r>
        <w:rPr>
          <w:rFonts w:ascii="Arial" w:eastAsia="標楷體" w:hAnsi="Arial" w:cs="Arial"/>
          <w:color w:val="000000"/>
        </w:rPr>
        <w:t>律</w:t>
      </w:r>
      <w:proofErr w:type="gramStart"/>
      <w:r>
        <w:rPr>
          <w:rFonts w:ascii="Arial" w:eastAsia="標楷體" w:hAnsi="Arial" w:cs="Arial"/>
          <w:color w:val="000000"/>
        </w:rPr>
        <w:t>採</w:t>
      </w:r>
      <w:proofErr w:type="gramEnd"/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14:paraId="44200C75" w14:textId="77777777" w:rsidR="000E76CB" w:rsidRDefault="00B75332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</w:t>
      </w:r>
      <w:proofErr w:type="gramStart"/>
      <w:r>
        <w:rPr>
          <w:rFonts w:ascii="Arial" w:eastAsia="標楷體" w:hAnsi="Arial" w:cs="Arial"/>
        </w:rPr>
        <w:t>請預留框面</w:t>
      </w:r>
      <w:proofErr w:type="gramEnd"/>
      <w:r>
        <w:rPr>
          <w:rFonts w:ascii="Arial" w:eastAsia="標楷體" w:hAnsi="Arial" w:cs="Arial"/>
        </w:rPr>
        <w:t>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</w:t>
      </w:r>
      <w:proofErr w:type="gramStart"/>
      <w:r>
        <w:rPr>
          <w:rFonts w:ascii="Arial" w:eastAsia="標楷體" w:hAnsi="Arial" w:cs="Arial"/>
        </w:rPr>
        <w:t>展示裱框</w:t>
      </w:r>
      <w:proofErr w:type="gramEnd"/>
      <w:r>
        <w:rPr>
          <w:rFonts w:ascii="Arial" w:eastAsia="標楷體" w:hAnsi="Arial" w:cs="Arial"/>
        </w:rPr>
        <w:t>。</w:t>
      </w:r>
    </w:p>
    <w:p w14:paraId="1C8ACB9C" w14:textId="77777777" w:rsidR="000E76CB" w:rsidRDefault="00B75332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14:paraId="13B1D0C1" w14:textId="77777777" w:rsidR="000E76CB" w:rsidRDefault="00B75332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14:paraId="27A22E9E" w14:textId="77777777" w:rsidR="000E76CB" w:rsidRDefault="000E76CB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14:paraId="13E32736" w14:textId="77777777" w:rsidR="000E76CB" w:rsidRDefault="00B75332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14:paraId="0C6404DB" w14:textId="77777777" w:rsidR="000E76CB" w:rsidRDefault="00B75332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</w:t>
      </w:r>
      <w:proofErr w:type="gramStart"/>
      <w:r>
        <w:rPr>
          <w:rFonts w:ascii="Arial" w:eastAsia="標楷體" w:hAnsi="Arial" w:cs="Arial"/>
          <w:color w:val="000000"/>
        </w:rPr>
        <w:t>勿</w:t>
      </w:r>
      <w:proofErr w:type="gramEnd"/>
      <w:r>
        <w:rPr>
          <w:rFonts w:ascii="Arial" w:eastAsia="標楷體" w:hAnsi="Arial" w:cs="Arial"/>
          <w:color w:val="000000"/>
        </w:rPr>
        <w:t>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14:paraId="741B0EE9" w14:textId="77777777" w:rsidR="000E76CB" w:rsidRDefault="00B75332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14:paraId="4D17FA2E" w14:textId="77777777" w:rsidR="000E76CB" w:rsidRDefault="000E76CB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2BE5822A" w14:textId="77777777" w:rsidR="000E76CB" w:rsidRDefault="00B75332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14:paraId="1EBF5BBA" w14:textId="77777777" w:rsidR="000E76CB" w:rsidRDefault="000E76CB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2E2EB993" w14:textId="77777777" w:rsidR="000E76CB" w:rsidRDefault="00B75332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</w:t>
      </w:r>
      <w:proofErr w:type="gramStart"/>
      <w:r>
        <w:rPr>
          <w:rFonts w:ascii="Arial" w:eastAsia="標楷體" w:hAnsi="Arial" w:cs="Arial"/>
        </w:rPr>
        <w:t>本館相關文宣</w:t>
      </w:r>
      <w:proofErr w:type="gramEnd"/>
      <w:r>
        <w:rPr>
          <w:rFonts w:ascii="Arial" w:eastAsia="標楷體" w:hAnsi="Arial" w:cs="Arial"/>
        </w:rPr>
        <w:t>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14:paraId="51920F6C" w14:textId="77777777" w:rsidR="000E76CB" w:rsidRDefault="00B75332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proofErr w:type="gramStart"/>
      <w:r>
        <w:rPr>
          <w:rFonts w:ascii="Arial" w:eastAsia="標楷體" w:hAnsi="Arial" w:cs="Arial"/>
        </w:rPr>
        <w:t>期間，</w:t>
      </w:r>
      <w:proofErr w:type="gramEnd"/>
      <w:r>
        <w:rPr>
          <w:rFonts w:ascii="Arial" w:eastAsia="標楷體" w:hAnsi="Arial" w:cs="Arial"/>
        </w:rPr>
        <w:t>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14:paraId="6B6685F6" w14:textId="77777777" w:rsidR="000E76CB" w:rsidRDefault="00B75332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14:paraId="572E2581" w14:textId="77777777" w:rsidR="000E76CB" w:rsidRDefault="00B75332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四、展覽結束後本館將發函通知各校領回參賽作品，本館六日休館，請於上</w:t>
      </w:r>
      <w:r>
        <w:rPr>
          <w:rFonts w:ascii="Arial" w:eastAsia="標楷體" w:hAnsi="Arial" w:cs="Arial"/>
        </w:rPr>
        <w:t>班時間內</w:t>
      </w:r>
      <w:r>
        <w:rPr>
          <w:rFonts w:ascii="Arial" w:eastAsia="標楷體" w:hAnsi="Arial" w:cs="Arial"/>
          <w:color w:val="0000FF"/>
        </w:rPr>
        <w:t>114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14:paraId="20619883" w14:textId="77777777" w:rsidR="000E76CB" w:rsidRDefault="000E76CB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14:paraId="5B249A7A" w14:textId="77777777" w:rsidR="000E76CB" w:rsidRDefault="00B75332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14:paraId="26471FB3" w14:textId="77777777" w:rsidR="000E76CB" w:rsidRDefault="000E76CB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1197E6A7" w14:textId="77777777" w:rsidR="000E76CB" w:rsidRDefault="00B75332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0B78593B" w14:textId="77777777" w:rsidR="000E76CB" w:rsidRDefault="00B75332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14:paraId="2303E7A1" w14:textId="77777777" w:rsidR="000E76CB" w:rsidRDefault="00B75332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14:paraId="67D9D1FE" w14:textId="77777777" w:rsidR="000E76CB" w:rsidRDefault="00B75332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5.</w:t>
      </w:r>
      <w:r>
        <w:rPr>
          <w:rFonts w:ascii="標楷體" w:eastAsia="標楷體" w:hAnsi="標楷體" w:cs="Arial"/>
          <w:color w:val="FF0000"/>
        </w:rPr>
        <w:t>家庭大事記</w:t>
      </w:r>
    </w:p>
    <w:p w14:paraId="2A59FA8E" w14:textId="77777777" w:rsidR="000E76CB" w:rsidRDefault="00B75332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14:paraId="58EDE809" w14:textId="77777777" w:rsidR="000E76CB" w:rsidRDefault="00B75332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14:paraId="39EB81ED" w14:textId="77777777" w:rsidR="000E76CB" w:rsidRDefault="00B75332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</w:t>
      </w:r>
      <w:proofErr w:type="gramStart"/>
      <w:r>
        <w:rPr>
          <w:rFonts w:ascii="標楷體" w:eastAsia="標楷體" w:hAnsi="標楷體" w:cs="Arial"/>
          <w:color w:val="000000"/>
        </w:rPr>
        <w:t>可佐以</w:t>
      </w:r>
      <w:proofErr w:type="gramEnd"/>
      <w:r>
        <w:rPr>
          <w:rFonts w:ascii="標楷體" w:eastAsia="標楷體" w:hAnsi="標楷體" w:cs="Arial"/>
          <w:color w:val="000000"/>
        </w:rPr>
        <w:t>照片、圖片、圖表等說明。</w:t>
      </w:r>
    </w:p>
    <w:p w14:paraId="1AE44714" w14:textId="77777777" w:rsidR="000E76CB" w:rsidRDefault="000E76CB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428785E9" w14:textId="77777777" w:rsidR="000E76CB" w:rsidRDefault="00B75332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64290599" w14:textId="77777777" w:rsidR="000E76CB" w:rsidRDefault="00B75332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14:paraId="14C8A324" w14:textId="77777777" w:rsidR="000E76CB" w:rsidRDefault="000E76CB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70274669" w14:textId="77777777" w:rsidR="000E76CB" w:rsidRDefault="00B75332">
      <w:pPr>
        <w:snapToGrid w:val="0"/>
        <w:ind w:left="473" w:hanging="379"/>
        <w:jc w:val="both"/>
        <w:sectPr w:rsidR="000E76CB">
          <w:footerReference w:type="default" r:id="rId14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14:paraId="2DC51C09" w14:textId="77777777" w:rsidR="000E76CB" w:rsidRDefault="00B75332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14:paraId="7DD162B4" w14:textId="77777777" w:rsidR="000E76CB" w:rsidRDefault="00B75332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14:paraId="64C480A2" w14:textId="77777777" w:rsidR="000E76CB" w:rsidRDefault="000E76CB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8"/>
      </w:tblGrid>
      <w:tr w:rsidR="000E76CB" w14:paraId="2FFAC09F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7C0C2" w14:textId="77777777" w:rsidR="000E76CB" w:rsidRDefault="000E76CB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E76CB" w14:paraId="51C63389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9"/>
              <w:gridCol w:w="2040"/>
              <w:gridCol w:w="2400"/>
              <w:gridCol w:w="2520"/>
            </w:tblGrid>
            <w:tr w:rsidR="000E76CB" w14:paraId="334AA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BC6E0D" w14:textId="77777777" w:rsidR="000E76CB" w:rsidRDefault="00B75332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D6BDD7" w14:textId="77777777" w:rsidR="000E76CB" w:rsidRDefault="00B75332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3DC821" w14:textId="77777777" w:rsidR="000E76CB" w:rsidRDefault="00B75332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3390E6" w14:textId="77777777" w:rsidR="000E76CB" w:rsidRDefault="00B75332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0E76CB" w14:paraId="7C93EE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A55FD9" w14:textId="77777777" w:rsidR="000E76CB" w:rsidRDefault="000E76CB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D5AF72D" w14:textId="77777777" w:rsidR="000E76CB" w:rsidRDefault="000E76CB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C9500B" w14:textId="77777777" w:rsidR="000E76CB" w:rsidRDefault="000E76CB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106F8A" w14:textId="77777777" w:rsidR="000E76CB" w:rsidRDefault="000E76CB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52243305" w14:textId="77777777" w:rsidR="000E76CB" w:rsidRDefault="000E76CB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0E76CB" w14:paraId="422611FB" w14:textId="77777777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3FE1D" w14:textId="77777777" w:rsidR="000E76CB" w:rsidRDefault="00B75332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14:paraId="0328753B" w14:textId="77777777" w:rsidR="000E76CB" w:rsidRDefault="000E76CB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498C90D8" w14:textId="77777777" w:rsidR="000E76CB" w:rsidRDefault="00B75332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14:paraId="309D83F7" w14:textId="77777777" w:rsidR="000E76CB" w:rsidRDefault="00B75332">
      <w:pPr>
        <w:numPr>
          <w:ilvl w:val="0"/>
          <w:numId w:val="1"/>
        </w:numPr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</w:t>
      </w:r>
      <w:proofErr w:type="gramStart"/>
      <w:r>
        <w:rPr>
          <w:rFonts w:ascii="Arial" w:eastAsia="標楷體" w:hAnsi="Arial" w:cs="Arial"/>
          <w:sz w:val="28"/>
          <w:szCs w:val="28"/>
        </w:rPr>
        <w:t>本館相關文宣</w:t>
      </w:r>
      <w:proofErr w:type="gramEnd"/>
      <w:r>
        <w:rPr>
          <w:rFonts w:ascii="Arial" w:eastAsia="標楷體" w:hAnsi="Arial" w:cs="Arial"/>
          <w:sz w:val="28"/>
          <w:szCs w:val="28"/>
        </w:rPr>
        <w:t>品及辦理展示，主（承）辦單位有權攝影、發布於網站、發行專輯及光碟，參賽者不得異議。</w:t>
      </w:r>
    </w:p>
    <w:p w14:paraId="25DC57E0" w14:textId="77777777" w:rsidR="000E76CB" w:rsidRDefault="00B75332">
      <w:pPr>
        <w:numPr>
          <w:ilvl w:val="0"/>
          <w:numId w:val="1"/>
        </w:num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</w:t>
      </w:r>
      <w:proofErr w:type="gramStart"/>
      <w:r>
        <w:rPr>
          <w:rFonts w:ascii="Arial" w:eastAsia="標楷體" w:hAnsi="Arial" w:cs="Arial"/>
          <w:sz w:val="28"/>
          <w:szCs w:val="28"/>
        </w:rPr>
        <w:t>期間，</w:t>
      </w:r>
      <w:proofErr w:type="gramEnd"/>
      <w:r>
        <w:rPr>
          <w:rFonts w:ascii="Arial" w:eastAsia="標楷體" w:hAnsi="Arial" w:cs="Arial"/>
          <w:sz w:val="28"/>
          <w:szCs w:val="28"/>
        </w:rPr>
        <w:t>因不可抗拒之情事而損壞者，主（承）辦單位將通知參賽者限時修復，如無法限時修復，主（承）辦單位得逕行派員修復或有權決定不予展出，且不負任何賠償之責任。</w:t>
      </w:r>
    </w:p>
    <w:p w14:paraId="1123E83F" w14:textId="77777777" w:rsidR="000E76CB" w:rsidRDefault="00B75332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29917162" w14:textId="77777777" w:rsidR="000E76CB" w:rsidRDefault="00B75332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sectPr w:rsidR="000E76CB">
      <w:footerReference w:type="default" r:id="rId15"/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3FE8" w14:textId="77777777" w:rsidR="00B75332" w:rsidRDefault="00B75332">
      <w:r>
        <w:separator/>
      </w:r>
    </w:p>
  </w:endnote>
  <w:endnote w:type="continuationSeparator" w:id="0">
    <w:p w14:paraId="5EDDD36A" w14:textId="77777777" w:rsidR="00B75332" w:rsidRDefault="00B7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8A180" w14:textId="77777777" w:rsidR="00405AF1" w:rsidRDefault="00B7533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BD63A" wp14:editId="4BF65BF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4B543A8" w14:textId="77777777" w:rsidR="00405AF1" w:rsidRDefault="00B75332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BD63A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4B543A8" w14:textId="77777777" w:rsidR="00405AF1" w:rsidRDefault="00B75332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71B6" w14:textId="77777777" w:rsidR="00405AF1" w:rsidRDefault="00B7533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320378" wp14:editId="2ABBE10C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ABCF2F3" w14:textId="77777777" w:rsidR="00405AF1" w:rsidRDefault="00B75332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20378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14:paraId="1ABCF2F3" w14:textId="77777777" w:rsidR="00405AF1" w:rsidRDefault="00B75332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A99D" w14:textId="77777777" w:rsidR="00B75332" w:rsidRDefault="00B75332">
      <w:r>
        <w:rPr>
          <w:color w:val="000000"/>
        </w:rPr>
        <w:separator/>
      </w:r>
    </w:p>
  </w:footnote>
  <w:footnote w:type="continuationSeparator" w:id="0">
    <w:p w14:paraId="60E3DB37" w14:textId="77777777" w:rsidR="00B75332" w:rsidRDefault="00B7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B38D5"/>
    <w:multiLevelType w:val="multilevel"/>
    <w:tmpl w:val="270C43D6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76CB"/>
    <w:rsid w:val="000E76CB"/>
    <w:rsid w:val="005E2C76"/>
    <w:rsid w:val="00B7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22733"/>
  <w15:docId w15:val="{AD975419-79AA-4C6F-8D0C-A31E6C8A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_106@gov.taipei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&#35531;&#20197;&#38651;&#23376;&#27284;E-mail&#21040;bt_106@mail.taipei.gov.tw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林心瑀</cp:lastModifiedBy>
  <cp:revision>2</cp:revision>
  <cp:lastPrinted>2017-11-02T06:03:00Z</cp:lastPrinted>
  <dcterms:created xsi:type="dcterms:W3CDTF">2024-10-14T23:35:00Z</dcterms:created>
  <dcterms:modified xsi:type="dcterms:W3CDTF">2024-10-14T23:35:00Z</dcterms:modified>
</cp:coreProperties>
</file>