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6787" w14:textId="77777777" w:rsidR="00172E40" w:rsidRDefault="00172E40" w:rsidP="00172E40">
      <w:pPr>
        <w:spacing w:line="312" w:lineRule="auto"/>
        <w:outlineLvl w:val="0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附表</w:t>
      </w:r>
      <w:r>
        <w:rPr>
          <w:rFonts w:eastAsia="標楷體"/>
          <w:b/>
          <w:sz w:val="28"/>
        </w:rPr>
        <w:t xml:space="preserve">B  </w:t>
      </w:r>
      <w:r>
        <w:rPr>
          <w:rFonts w:eastAsia="標楷體"/>
          <w:b/>
          <w:sz w:val="28"/>
        </w:rPr>
        <w:t>每件作品填寫一份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172E40" w14:paraId="53487EDB" w14:textId="77777777" w:rsidTr="002018C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8B6B" w14:textId="77777777" w:rsidR="00172E40" w:rsidRDefault="00172E40" w:rsidP="002018CF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114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172E40" w14:paraId="14DBFE4C" w14:textId="77777777" w:rsidTr="002018CF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827C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8A3E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3309" w14:textId="77777777" w:rsidR="00172E40" w:rsidRDefault="00172E40" w:rsidP="002018CF">
            <w:pPr>
              <w:spacing w:line="312" w:lineRule="auto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90D2" w14:textId="77777777" w:rsidR="00172E40" w:rsidRDefault="00172E40" w:rsidP="002018CF">
            <w:pPr>
              <w:spacing w:line="312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4237BD1A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6F5E6F2D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172E40" w14:paraId="636A4452" w14:textId="77777777" w:rsidTr="002018C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6148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DF6C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0B06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C863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72E40" w14:paraId="61BBDCCD" w14:textId="77777777" w:rsidTr="002018C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ED21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7055080A" w14:textId="77777777" w:rsidR="00172E40" w:rsidRDefault="00172E40" w:rsidP="002018CF">
            <w:pPr>
              <w:spacing w:line="312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（</w:t>
            </w:r>
            <w:r w:rsidRPr="00A73760">
              <w:rPr>
                <w:rFonts w:ascii="標楷體" w:eastAsia="標楷體" w:hAnsi="標楷體"/>
                <w:color w:val="0000FF"/>
                <w:sz w:val="18"/>
                <w:szCs w:val="18"/>
              </w:rPr>
              <w:t>低中年級1人為限，高年級5人為限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6DFC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03E3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172E40" w14:paraId="33CC9B75" w14:textId="77777777" w:rsidTr="002018C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8D4B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7AE0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83F8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172E40" w14:paraId="287AD867" w14:textId="77777777" w:rsidTr="002018C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B397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8AC2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2BB0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172E40" w14:paraId="1D132552" w14:textId="77777777" w:rsidTr="002018C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BC9D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9AAB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5E7A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172E40" w14:paraId="06939B98" w14:textId="77777777" w:rsidTr="002018CF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7AB5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22E8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FE1E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</w:tr>
      <w:tr w:rsidR="00172E40" w14:paraId="3B739C80" w14:textId="77777777" w:rsidTr="002018CF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CFC3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046358DD" w14:textId="77777777" w:rsidR="00172E40" w:rsidRDefault="00172E40" w:rsidP="002018CF">
            <w:pPr>
              <w:spacing w:line="312" w:lineRule="auto"/>
              <w:ind w:left="-120" w:right="-120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（低中年級1人為限）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D4C6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</w:tr>
      <w:tr w:rsidR="00172E40" w14:paraId="23E35A5D" w14:textId="77777777" w:rsidTr="002018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BBFB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24037217" w14:textId="77777777" w:rsidR="00172E40" w:rsidRDefault="00172E40" w:rsidP="002018CF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（以兩人為限）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9108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ADFC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</w:tr>
      <w:tr w:rsidR="00172E40" w14:paraId="12584E26" w14:textId="77777777" w:rsidTr="002018CF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601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19D1E480" w14:textId="77777777" w:rsidR="00172E40" w:rsidRDefault="00172E40" w:rsidP="002018CF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（僅低年級填寫，若非傳統童話故事請附掃描電子檔）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B7B3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088F2685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76C583A5" w14:textId="77777777" w:rsidR="00172E40" w:rsidRDefault="00172E40" w:rsidP="002018CF">
            <w:pPr>
              <w:spacing w:line="312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172E40" w14:paraId="39249B1B" w14:textId="77777777" w:rsidTr="002018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CF5C" w14:textId="77777777" w:rsidR="00172E40" w:rsidRDefault="00172E40" w:rsidP="002018CF">
            <w:pPr>
              <w:spacing w:line="312" w:lineRule="auto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E82A" w14:textId="77777777" w:rsidR="00172E40" w:rsidRDefault="00172E40" w:rsidP="002018CF">
            <w:pPr>
              <w:spacing w:line="312" w:lineRule="auto"/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172E40" w14:paraId="5FA74BF3" w14:textId="77777777" w:rsidTr="002018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1A6C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7785833D" w14:textId="77777777" w:rsidR="00172E40" w:rsidRDefault="00172E40" w:rsidP="002018CF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（</w:t>
            </w:r>
            <w:r>
              <w:rPr>
                <w:rFonts w:ascii="標楷體" w:eastAsia="標楷體" w:hAnsi="標楷體"/>
                <w:sz w:val="16"/>
                <w:szCs w:val="18"/>
              </w:rPr>
              <w:t>請註明各作者</w:t>
            </w:r>
            <w:r>
              <w:rPr>
                <w:rFonts w:ascii="標楷體" w:eastAsia="標楷體" w:hAnsi="標楷體"/>
                <w:sz w:val="18"/>
                <w:szCs w:val="18"/>
              </w:rPr>
              <w:t>負責錄音之角色）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AB7A" w14:textId="77777777" w:rsidR="00172E40" w:rsidRDefault="00172E40" w:rsidP="002018CF">
            <w:pPr>
              <w:spacing w:line="312" w:lineRule="auto"/>
              <w:rPr>
                <w:rFonts w:ascii="標楷體" w:eastAsia="標楷體" w:hAnsi="標楷體"/>
              </w:rPr>
            </w:pPr>
          </w:p>
        </w:tc>
      </w:tr>
      <w:tr w:rsidR="00172E40" w14:paraId="5D748B52" w14:textId="77777777" w:rsidTr="002018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80F2" w14:textId="77777777" w:rsidR="00172E40" w:rsidRDefault="00172E40" w:rsidP="002018CF">
            <w:pPr>
              <w:spacing w:line="31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172E40" w14:paraId="762F3C7F" w14:textId="77777777" w:rsidTr="002018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A699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4F31254E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2B71067E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2A12CB7E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2E1571B3" w14:textId="77777777" w:rsidR="00172E40" w:rsidRDefault="00172E40" w:rsidP="002018CF">
            <w:pPr>
              <w:spacing w:line="312" w:lineRule="auto"/>
              <w:jc w:val="center"/>
            </w:pPr>
            <w:r>
              <w:rPr>
                <w:rFonts w:ascii="標楷體" w:eastAsia="標楷體" w:hAnsi="標楷體"/>
              </w:rPr>
              <w:lastRenderedPageBreak/>
              <w:t>（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此欄可視需要自行延伸）</w:t>
            </w:r>
          </w:p>
          <w:p w14:paraId="07B79A1A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299F8228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67510089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298E76F7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5976AA7C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38773F33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51C04D6F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59678738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  <w:p w14:paraId="73BB5EC2" w14:textId="77777777" w:rsidR="00172E40" w:rsidRDefault="00172E40" w:rsidP="002018CF">
            <w:pPr>
              <w:spacing w:line="312" w:lineRule="auto"/>
              <w:rPr>
                <w:rFonts w:ascii="標楷體" w:hAnsi="標楷體"/>
              </w:rPr>
            </w:pPr>
          </w:p>
        </w:tc>
      </w:tr>
    </w:tbl>
    <w:p w14:paraId="1F6C569F" w14:textId="77777777" w:rsidR="00172E40" w:rsidRPr="00172E40" w:rsidRDefault="00172E40"/>
    <w:sectPr w:rsidR="00172E40" w:rsidRPr="00172E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40"/>
    <w:rsid w:val="00172E40"/>
    <w:rsid w:val="00202361"/>
    <w:rsid w:val="00A7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66D3"/>
  <w15:chartTrackingRefBased/>
  <w15:docId w15:val="{2DEEC12F-6FB0-4CC6-894A-95E5F266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4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呂瑞梅</dc:creator>
  <cp:keywords/>
  <dc:description/>
  <cp:lastModifiedBy>呂瑞梅</cp:lastModifiedBy>
  <cp:revision>3</cp:revision>
  <dcterms:created xsi:type="dcterms:W3CDTF">2025-07-18T07:48:00Z</dcterms:created>
  <dcterms:modified xsi:type="dcterms:W3CDTF">2025-07-18T07:50:00Z</dcterms:modified>
</cp:coreProperties>
</file>